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_GBK" w:eastAsia="方正小标宋_GBK" w:hAnsiTheme="majorEastAsia"/>
          <w:bCs/>
          <w:sz w:val="44"/>
          <w:szCs w:val="44"/>
        </w:rPr>
      </w:pPr>
      <w:r>
        <w:rPr>
          <w:rFonts w:hint="eastAsia" w:ascii="方正小标宋_GBK" w:eastAsia="方正小标宋_GBK" w:hAnsiTheme="majorEastAsia"/>
          <w:bCs/>
          <w:sz w:val="44"/>
          <w:szCs w:val="44"/>
        </w:rPr>
        <w:t>大丰区委编办“三举措”做好教育系统</w:t>
      </w:r>
    </w:p>
    <w:p>
      <w:pPr>
        <w:spacing w:line="500" w:lineRule="exact"/>
        <w:jc w:val="center"/>
        <w:rPr>
          <w:rFonts w:hint="eastAsia" w:ascii="方正小标宋_GBK" w:eastAsia="方正小标宋_GBK" w:hAnsiTheme="majorEastAsia"/>
          <w:bCs/>
          <w:sz w:val="44"/>
          <w:szCs w:val="44"/>
        </w:rPr>
      </w:pPr>
      <w:r>
        <w:rPr>
          <w:rFonts w:hint="eastAsia" w:ascii="方正小标宋_GBK" w:eastAsia="方正小标宋_GBK" w:hAnsiTheme="majorEastAsia"/>
          <w:bCs/>
          <w:sz w:val="44"/>
          <w:szCs w:val="44"/>
        </w:rPr>
        <w:t>重新核编工作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策应</w:t>
      </w:r>
      <w:r>
        <w:rPr>
          <w:rFonts w:ascii="Times New Roman" w:hAnsi="Times New Roman" w:eastAsia="方正仿宋_GBK" w:cs="Times New Roman"/>
          <w:sz w:val="32"/>
          <w:szCs w:val="32"/>
        </w:rPr>
        <w:t>城区中小学教育集团化办学需求，进一步科学合理配置城乡教育资源，推动教育系统人员编制管理科学化、规范化发展，区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委</w:t>
      </w:r>
      <w:r>
        <w:rPr>
          <w:rFonts w:ascii="Times New Roman" w:hAnsi="Times New Roman" w:eastAsia="方正仿宋_GBK" w:cs="Times New Roman"/>
          <w:sz w:val="32"/>
          <w:szCs w:val="32"/>
        </w:rPr>
        <w:t>编办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及时</w:t>
      </w:r>
      <w:r>
        <w:rPr>
          <w:rFonts w:ascii="Times New Roman" w:hAnsi="Times New Roman" w:eastAsia="方正仿宋_GBK" w:cs="Times New Roman"/>
          <w:sz w:val="32"/>
          <w:szCs w:val="32"/>
        </w:rPr>
        <w:t>完成对全区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教育系统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编制的重新核定工作。 </w:t>
      </w:r>
    </w:p>
    <w:p>
      <w:pPr>
        <w:spacing w:line="52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一是开展调研、摸清底数。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区委</w:t>
      </w:r>
      <w:r>
        <w:rPr>
          <w:rFonts w:ascii="Times New Roman" w:hAnsi="Times New Roman" w:eastAsia="方正仿宋_GBK" w:cs="Times New Roman"/>
          <w:sz w:val="32"/>
          <w:szCs w:val="32"/>
        </w:rPr>
        <w:t>编办联合区教育局，按照高中、初中、小学、幼儿园四个办学层次，城区、乡镇不同地域类型，对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全区教育</w:t>
      </w:r>
      <w:r>
        <w:rPr>
          <w:rFonts w:ascii="Times New Roman" w:hAnsi="Times New Roman" w:eastAsia="方正仿宋_GBK" w:cs="Times New Roman"/>
          <w:sz w:val="32"/>
          <w:szCs w:val="32"/>
        </w:rPr>
        <w:t>系统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教师数、学生数、班级数、教师年龄结构、教职工配比、工作量大小等进行调研</w:t>
      </w:r>
      <w:r>
        <w:rPr>
          <w:rFonts w:ascii="Times New Roman" w:hAnsi="Times New Roman" w:eastAsia="方正仿宋_GBK" w:cs="Times New Roman"/>
          <w:sz w:val="32"/>
          <w:szCs w:val="32"/>
        </w:rPr>
        <w:t>摸底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为做精、做细、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做实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中小学教职工核编工作，打好基础，提供保障。 </w:t>
      </w:r>
    </w:p>
    <w:p>
      <w:pPr>
        <w:spacing w:line="52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二是联系实际、制定方案。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区委</w:t>
      </w:r>
      <w:r>
        <w:rPr>
          <w:rFonts w:ascii="Times New Roman" w:hAnsi="Times New Roman" w:eastAsia="方正仿宋_GBK" w:cs="Times New Roman"/>
          <w:sz w:val="32"/>
          <w:szCs w:val="32"/>
        </w:rPr>
        <w:t>编办在充分调研摸底的基础上，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结合</w:t>
      </w:r>
      <w:r>
        <w:rPr>
          <w:rFonts w:ascii="Times New Roman" w:hAnsi="Times New Roman" w:eastAsia="方正仿宋_GBK" w:cs="Times New Roman"/>
          <w:sz w:val="32"/>
          <w:szCs w:val="32"/>
        </w:rPr>
        <w:t>教育集团化办学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实际，</w:t>
      </w:r>
      <w:r>
        <w:rPr>
          <w:rFonts w:ascii="Times New Roman" w:hAnsi="Times New Roman" w:eastAsia="方正仿宋_GBK" w:cs="Times New Roman"/>
          <w:sz w:val="32"/>
          <w:szCs w:val="32"/>
        </w:rPr>
        <w:t>乡镇中小学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学生</w:t>
      </w:r>
      <w:r>
        <w:rPr>
          <w:rFonts w:ascii="Times New Roman" w:hAnsi="Times New Roman" w:eastAsia="方正仿宋_GBK" w:cs="Times New Roman"/>
          <w:sz w:val="32"/>
          <w:szCs w:val="32"/>
        </w:rPr>
        <w:t>流失严重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和</w:t>
      </w:r>
      <w:r>
        <w:rPr>
          <w:rFonts w:ascii="Times New Roman" w:hAnsi="Times New Roman" w:eastAsia="方正仿宋_GBK" w:cs="Times New Roman"/>
          <w:sz w:val="32"/>
          <w:szCs w:val="32"/>
        </w:rPr>
        <w:t>区管校聘工作需要等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区情实际</w:t>
      </w:r>
      <w:r>
        <w:rPr>
          <w:rFonts w:ascii="Times New Roman" w:hAnsi="Times New Roman" w:eastAsia="方正仿宋_GBK" w:cs="Times New Roman"/>
          <w:sz w:val="32"/>
          <w:szCs w:val="32"/>
        </w:rPr>
        <w:t>，明确了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城区</w:t>
      </w:r>
      <w:r>
        <w:rPr>
          <w:rFonts w:ascii="Times New Roman" w:hAnsi="Times New Roman" w:eastAsia="方正仿宋_GBK" w:cs="Times New Roman"/>
          <w:sz w:val="32"/>
          <w:szCs w:val="32"/>
        </w:rPr>
        <w:t>按“生师比”、乡镇按“班师比”等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编制</w:t>
      </w:r>
      <w:r>
        <w:rPr>
          <w:rFonts w:ascii="Times New Roman" w:hAnsi="Times New Roman" w:eastAsia="方正仿宋_GBK" w:cs="Times New Roman"/>
          <w:sz w:val="32"/>
          <w:szCs w:val="32"/>
        </w:rPr>
        <w:t>调整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</w:t>
      </w:r>
      <w:r>
        <w:rPr>
          <w:rFonts w:ascii="Times New Roman" w:hAnsi="Times New Roman" w:eastAsia="方正仿宋_GBK" w:cs="Times New Roman"/>
          <w:sz w:val="32"/>
          <w:szCs w:val="32"/>
        </w:rPr>
        <w:t>标准、原则和方式，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提出</w:t>
      </w:r>
      <w:r>
        <w:rPr>
          <w:rFonts w:ascii="Times New Roman" w:hAnsi="Times New Roman" w:eastAsia="方正仿宋_GBK" w:cs="Times New Roman"/>
          <w:sz w:val="32"/>
          <w:szCs w:val="32"/>
        </w:rPr>
        <w:t>了全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区教育系统</w:t>
      </w:r>
      <w:r>
        <w:rPr>
          <w:rFonts w:ascii="Times New Roman" w:hAnsi="Times New Roman" w:eastAsia="方正仿宋_GBK" w:cs="Times New Roman"/>
          <w:sz w:val="32"/>
          <w:szCs w:val="32"/>
        </w:rPr>
        <w:t>编制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调整</w:t>
      </w:r>
      <w:r>
        <w:rPr>
          <w:rFonts w:ascii="Times New Roman" w:hAnsi="Times New Roman" w:eastAsia="方正仿宋_GBK" w:cs="Times New Roman"/>
          <w:sz w:val="32"/>
          <w:szCs w:val="32"/>
        </w:rPr>
        <w:t>方案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2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三是综合分析、</w:t>
      </w:r>
      <w:r>
        <w:rPr>
          <w:rFonts w:hint="eastAsia" w:ascii="Times New Roman" w:hAnsi="Times New Roman" w:eastAsia="方正楷体_GBK" w:cs="Times New Roman"/>
          <w:b/>
          <w:sz w:val="32"/>
          <w:szCs w:val="32"/>
        </w:rPr>
        <w:t>调编到位</w:t>
      </w:r>
      <w:r>
        <w:rPr>
          <w:rFonts w:ascii="Times New Roman" w:hAnsi="Times New Roman" w:eastAsia="方正楷体_GBK" w:cs="Times New Roman"/>
          <w:b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综合</w:t>
      </w:r>
      <w:r>
        <w:rPr>
          <w:rFonts w:ascii="Times New Roman" w:hAnsi="Times New Roman" w:eastAsia="方正仿宋_GBK" w:cs="Times New Roman"/>
          <w:sz w:val="32"/>
          <w:szCs w:val="32"/>
        </w:rPr>
        <w:t>考虑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学校</w:t>
      </w:r>
      <w:r>
        <w:rPr>
          <w:rFonts w:ascii="Times New Roman" w:hAnsi="Times New Roman" w:eastAsia="方正仿宋_GBK" w:cs="Times New Roman"/>
          <w:sz w:val="32"/>
          <w:szCs w:val="32"/>
        </w:rPr>
        <w:t>布局调整、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教师年龄结构、教职工配比、工作量大小</w:t>
      </w:r>
      <w:r>
        <w:rPr>
          <w:rFonts w:ascii="Times New Roman" w:hAnsi="Times New Roman" w:eastAsia="方正仿宋_GBK" w:cs="Times New Roman"/>
          <w:sz w:val="32"/>
          <w:szCs w:val="32"/>
        </w:rPr>
        <w:t>等因素，按“生师比”与“班师比”相结合的方式，以2021年秋学期学生预测数为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基础</w:t>
      </w:r>
      <w:r>
        <w:rPr>
          <w:rFonts w:ascii="Times New Roman" w:hAnsi="Times New Roman" w:eastAsia="方正仿宋_GBK" w:cs="Times New Roman"/>
          <w:sz w:val="32"/>
          <w:szCs w:val="32"/>
        </w:rPr>
        <w:t>，在不突破我区教育系统编制总量的前提下，按照“控制总量、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盘活</w:t>
      </w:r>
      <w:r>
        <w:rPr>
          <w:rFonts w:ascii="Times New Roman" w:hAnsi="Times New Roman" w:eastAsia="方正仿宋_GBK" w:cs="Times New Roman"/>
          <w:sz w:val="32"/>
          <w:szCs w:val="32"/>
        </w:rPr>
        <w:t>存量、动态调整、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增减平衡</w:t>
      </w:r>
      <w:r>
        <w:rPr>
          <w:rFonts w:ascii="Times New Roman" w:hAnsi="Times New Roman" w:eastAsia="方正仿宋_GBK" w:cs="Times New Roman"/>
          <w:sz w:val="32"/>
          <w:szCs w:val="32"/>
        </w:rPr>
        <w:t>”的原则，反复测算，逐校核编，做到既保证中小学教育教学的正常运行，又不浪费教育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编制</w:t>
      </w:r>
      <w:r>
        <w:rPr>
          <w:rFonts w:ascii="Times New Roman" w:hAnsi="Times New Roman" w:eastAsia="方正仿宋_GBK" w:cs="Times New Roman"/>
          <w:sz w:val="32"/>
          <w:szCs w:val="32"/>
        </w:rPr>
        <w:t>资源。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EF"/>
    <w:rsid w:val="00004519"/>
    <w:rsid w:val="000603F7"/>
    <w:rsid w:val="000A1C5D"/>
    <w:rsid w:val="000A6710"/>
    <w:rsid w:val="000B42A7"/>
    <w:rsid w:val="000C5639"/>
    <w:rsid w:val="000D1C98"/>
    <w:rsid w:val="00101E9F"/>
    <w:rsid w:val="00125F8F"/>
    <w:rsid w:val="001B75EF"/>
    <w:rsid w:val="001C067E"/>
    <w:rsid w:val="002508F2"/>
    <w:rsid w:val="002A7A9C"/>
    <w:rsid w:val="00306637"/>
    <w:rsid w:val="00355824"/>
    <w:rsid w:val="00364DC1"/>
    <w:rsid w:val="003A6E48"/>
    <w:rsid w:val="003B2DA2"/>
    <w:rsid w:val="003C140D"/>
    <w:rsid w:val="00437376"/>
    <w:rsid w:val="004408AB"/>
    <w:rsid w:val="00466CF2"/>
    <w:rsid w:val="00526C29"/>
    <w:rsid w:val="005352E9"/>
    <w:rsid w:val="005609B5"/>
    <w:rsid w:val="00563343"/>
    <w:rsid w:val="00576CC4"/>
    <w:rsid w:val="005A2B2E"/>
    <w:rsid w:val="005A48E9"/>
    <w:rsid w:val="005D1E93"/>
    <w:rsid w:val="00621097"/>
    <w:rsid w:val="0063155D"/>
    <w:rsid w:val="006467B3"/>
    <w:rsid w:val="00672D59"/>
    <w:rsid w:val="006A44B7"/>
    <w:rsid w:val="00731B49"/>
    <w:rsid w:val="0077033D"/>
    <w:rsid w:val="00776840"/>
    <w:rsid w:val="008244AE"/>
    <w:rsid w:val="00891F91"/>
    <w:rsid w:val="00892709"/>
    <w:rsid w:val="008A0854"/>
    <w:rsid w:val="008C47A6"/>
    <w:rsid w:val="008C4F5E"/>
    <w:rsid w:val="008E3FD5"/>
    <w:rsid w:val="00926096"/>
    <w:rsid w:val="00977E84"/>
    <w:rsid w:val="009B1821"/>
    <w:rsid w:val="009D5F83"/>
    <w:rsid w:val="009D7638"/>
    <w:rsid w:val="00A169AA"/>
    <w:rsid w:val="00A62A0B"/>
    <w:rsid w:val="00A75541"/>
    <w:rsid w:val="00A96E9C"/>
    <w:rsid w:val="00AF6726"/>
    <w:rsid w:val="00AF7029"/>
    <w:rsid w:val="00B05CA6"/>
    <w:rsid w:val="00B152B8"/>
    <w:rsid w:val="00B61748"/>
    <w:rsid w:val="00C5316C"/>
    <w:rsid w:val="00C731CE"/>
    <w:rsid w:val="00C737C6"/>
    <w:rsid w:val="00CC6325"/>
    <w:rsid w:val="00CD5B2E"/>
    <w:rsid w:val="00CF4495"/>
    <w:rsid w:val="00D53B6E"/>
    <w:rsid w:val="00D75054"/>
    <w:rsid w:val="00D806B0"/>
    <w:rsid w:val="00D853DA"/>
    <w:rsid w:val="00DB46B7"/>
    <w:rsid w:val="00DD3D71"/>
    <w:rsid w:val="00E56258"/>
    <w:rsid w:val="00E96F6D"/>
    <w:rsid w:val="00EF42BD"/>
    <w:rsid w:val="00F048D0"/>
    <w:rsid w:val="00F07709"/>
    <w:rsid w:val="00F135EA"/>
    <w:rsid w:val="00F516CA"/>
    <w:rsid w:val="00F9399A"/>
    <w:rsid w:val="5B2B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451</Characters>
  <Lines>3</Lines>
  <Paragraphs>1</Paragraphs>
  <TotalTime>1345</TotalTime>
  <ScaleCrop>false</ScaleCrop>
  <LinksUpToDate>false</LinksUpToDate>
  <CharactersWithSpaces>528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2016-03-12T02:10:00Z</dcterms:created>
  <dc:creator>df-04</dc:creator>
  <cp:lastModifiedBy>碧寒1379491536</cp:lastModifiedBy>
  <cp:lastPrinted>2018-03-02T06:56:00Z</cp:lastPrinted>
  <dcterms:modified xsi:type="dcterms:W3CDTF">2021-12-21T09:39:59Z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FA39269C3C8C4AB5AEFB9C3719A5F8FC</vt:lpwstr>
  </property>
</Properties>
</file>